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54" w:rsidRPr="003242EA" w:rsidRDefault="008B2C54" w:rsidP="008B2C54">
      <w:pPr>
        <w:pStyle w:val="Normlnweb"/>
        <w:spacing w:before="0" w:beforeAutospacing="0" w:after="0" w:afterAutospacing="0" w:line="276" w:lineRule="auto"/>
        <w:rPr>
          <w:rFonts w:ascii="Tahoma" w:hAnsi="Tahoma" w:cs="Tahoma"/>
          <w:color w:val="auto"/>
          <w:sz w:val="24"/>
        </w:rPr>
      </w:pPr>
      <w:r w:rsidRPr="003242EA">
        <w:rPr>
          <w:rStyle w:val="Siln"/>
          <w:rFonts w:ascii="Tahoma" w:hAnsi="Tahoma" w:cs="Tahoma"/>
          <w:color w:val="auto"/>
          <w:sz w:val="24"/>
        </w:rPr>
        <w:t>Rodiče žáků by si měli všímat především těchto možných signálů šikanování: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za dítětem nepřicházejí domů spolužáci nebo jiní kamarádi;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>dítě nemá kamaráda, s nímž by trávilo volný čas, s nímž by si telefonovalo apod.;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není zváno na návštěvu k jiným dětem;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nechuť jít ráno do školy (zvláště když dříve mělo dítě školu rádo). Dítě odkládá odchod z domova, případně je na něm možno pozorovat i strach;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ztráta chuti k jídlu;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nechodí do školy a ze školy nejkratší cestou, případně střídá různé cesty, prosí o dovoz či odvoz autem;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>dítě chodí domů ze školy hladové (agresoři mu berou svačinu nebo peníze na svačinu);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usíná s pláčem, má neklidný spánek, křičí ze snu, např. "Nechte mě!";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ztrácí zájem o učení a schopnost soustředit se na ně;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bývá doma smutné či apatické nebo se objevují výkyvy nálad; 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zmínky o možné sebevraždě;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odmítá svěřit se s tím, co ho trápí;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žádá o peníze, přičemž udává nevěrohodné důvody (například opakovaně říká, že je ztratilo), případně doma krade peníze;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nápadně často hlásí ztrátu osobních věcí;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je neobvykle, nečekaně agresivní k sourozencům nebo jiným dětem, možná projevuje i zlobu vůči rodičům;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si stěžuje na neurčité bolesti břicha nebo hlavy, možná ráno zvrací, snaží se zůstat doma;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své zdravotní obtíže může přehánět, případně i simulovat (manipulace </w:t>
      </w:r>
      <w:r w:rsidRPr="003242EA">
        <w:rPr>
          <w:rFonts w:ascii="Tahoma" w:hAnsi="Tahoma" w:cs="Tahoma"/>
        </w:rPr>
        <w:br/>
        <w:t>s teploměrem apod.);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 xml:space="preserve">dítě se vyhýbá docházce do školy; </w:t>
      </w:r>
    </w:p>
    <w:p w:rsidR="008B2C54" w:rsidRPr="003242EA" w:rsidRDefault="008B2C54" w:rsidP="008B2C54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42EA">
        <w:rPr>
          <w:rFonts w:ascii="Tahoma" w:hAnsi="Tahoma" w:cs="Tahoma"/>
        </w:rPr>
        <w:t>dítě se zdržuje doma více, než mělo ve zvyku.</w:t>
      </w:r>
    </w:p>
    <w:p w:rsidR="008B2C54" w:rsidRDefault="008B2C54" w:rsidP="008B2C54">
      <w:pPr>
        <w:pStyle w:val="Normlnweb"/>
        <w:spacing w:before="0" w:beforeAutospacing="0" w:after="0" w:afterAutospacing="0" w:line="276" w:lineRule="auto"/>
        <w:jc w:val="both"/>
      </w:pPr>
      <w:r>
        <w:br/>
      </w:r>
    </w:p>
    <w:p w:rsidR="00D42D3C" w:rsidRDefault="00D42D3C"/>
    <w:sectPr w:rsidR="00D42D3C" w:rsidSect="00D4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F20"/>
    <w:multiLevelType w:val="hybridMultilevel"/>
    <w:tmpl w:val="CF52FA86"/>
    <w:lvl w:ilvl="0" w:tplc="A7E0B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A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6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4C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47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40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4B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C54"/>
    <w:rsid w:val="003242EA"/>
    <w:rsid w:val="008B2C54"/>
    <w:rsid w:val="00D4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B2C54"/>
    <w:rPr>
      <w:b/>
      <w:bCs w:val="0"/>
    </w:rPr>
  </w:style>
  <w:style w:type="paragraph" w:styleId="Normlnweb">
    <w:name w:val="Normal (Web)"/>
    <w:basedOn w:val="Normln"/>
    <w:semiHidden/>
    <w:unhideWhenUsed/>
    <w:rsid w:val="008B2C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2</cp:revision>
  <dcterms:created xsi:type="dcterms:W3CDTF">2013-11-26T17:58:00Z</dcterms:created>
  <dcterms:modified xsi:type="dcterms:W3CDTF">2013-11-26T17:59:00Z</dcterms:modified>
</cp:coreProperties>
</file>