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C" w:rsidRPr="0042582A" w:rsidRDefault="001927D8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 xml:space="preserve"> HYPERLINK "http://</w:instrText>
      </w:r>
      <w:r w:rsidRPr="0042582A"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>www.seznam.cz</w:instrTex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 xml:space="preserve">" </w:instrTex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separate"/>
      </w:r>
      <w:r w:rsidRPr="00003177">
        <w:rPr>
          <w:rStyle w:val="Hypertextovodkaz"/>
          <w:rFonts w:ascii="Times New Roman" w:eastAsia="Times New Roman" w:hAnsi="Times New Roman" w:cs="Times New Roman"/>
          <w:sz w:val="32"/>
          <w:szCs w:val="32"/>
          <w:lang w:eastAsia="cs-CZ"/>
        </w:rPr>
        <w:t>www.seznam.cz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Novinky 20. 10. 2014</w:t>
      </w:r>
      <w:bookmarkStart w:id="0" w:name="_GoBack"/>
      <w:bookmarkEnd w:id="0"/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více než před rokem slavila Anežka své jedenácté narozeniny, byla to veselá zvídavá holčička, která chodila ráda do školy, měla hodně kamarádek a zájmů. </w:t>
      </w: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 malička se zajímala o moderní technologie, téměř neminul den, kdy by neměla v ruce mobilní telefon, počítač či tablet.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sice této technice moc nerozuměli, využívali počítač jen k posílání e-mailů nebo vyhledávání jízdních řádů a receptů, ale byli rádi, že jí Anežka rozumí, což se jí bude v životě hodit.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Uzavřela se do sebe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na počítači Anežka dělala jen úkoly, ale v průběhu doby u něj trávila stále více času. Založila si profil na sociální síti, </w:t>
      </w:r>
      <w:r w:rsidRPr="00DE42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kde je sice hranice 13 let, ale nikdo to nějak zvlášť</w:t>
      </w: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2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nekontroluje,</w:t>
      </w: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zavírala se v pokojíčku a časem vycházela jen na večeři, nebo když musela do kroužku.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Nejprve si psala jen s kamarádkami, ale pak si mezi přátele přidala i cizího chlapce, který vypadal na fotce hezky, a mělo mu být třináct let. Jenomže najednou se jí zhoršily známky, přestala si povídat s rodiči, přestala si hrát s kamarádkami.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Po týdnech trápení a dotazů, co ji trápí, rodiče napadlo se podívat do počítače.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„Nemohli uvěřit, co našli. Útržky konverzací, dlouhý seznam uskutečněných hovorů, poslané fotky, videa. Na všem Anežka. Našli ji na fotkách v hrozných polohách, nahou, dělala věci, které by jedenáctiletá dívka ještě neměla ani vidět, natož je dělat,“ uvedla Ivana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Jačková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jednatelka společnosti Euro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Secur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poskytuje bezpečnostní a detektivní služby v této oblasti.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„Muž po ní chtěl, aby se fotila svlečená, aby se natáčela, a nakonec, aby před on-line kamerou dělala věci, které on chtěl,“ dodala k otřesnému příběhu zneužití Ivana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Jačková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4271" w:rsidRPr="00DE4271" w:rsidRDefault="00DE4271" w:rsidP="00DE427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Mějte počítač v místnosti, kde se setkává rodina, kde je vidět na dítě, jak se u počítače chová, co dělá</w:t>
      </w:r>
      <w:r w:rsidR="00425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42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Ivana </w:t>
      </w:r>
      <w:proofErr w:type="spellStart"/>
      <w:r w:rsidRPr="00DE42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Jačková</w:t>
      </w:r>
      <w:proofErr w:type="spellEnd"/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 prohledala počítač a ze záznamů zjistila, o koho se jednalo. Tento třicetiletý muž podobným způsobem zneužíval hned několik dětí najednou.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Nyní je Anežce skoro dvanáct a ještě ze sebe nedokázala hrůznou zkušenost setřást. Pořád je mlčenlivá, straní se, přemýšlí. Byla to veselá malá holčička, ze které se podle rodičů stala zadumaná mladá dáma.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Nejnáchylnější na ovlivnění nevhodným obsahem internetu nebo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kyberšikanou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právě děti ve věku mezi 9 až 16 lety. Příběh Anežky není zdaleka ojedinělý.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„Mezi největší problémy dětí on-line patří zneužití osobních údajů,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pedofilie. Tomu napomáhá stále větší počet uživatelů sociálních sítí. Rozdíl oproti minulým letům je v tom, že nejrůznější pochybná individua se dříve vyskytovala v mnoha chatovacích </w:t>
      </w: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místnostech na nejrůznějších serverech. S příchodem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Facebooku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sítí se soustředí na jedno místo. Je tak mnohem snazší vybrat si konkrétní oběť,“ upozorňuje Ivana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Jačková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Počítač pod dohledem 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i dospělí podle ní čelí na internetu mnohem horším útokům než v reálném životě. Útočníci se totiž cítí být v bezpečí anonymity a dovolí si mnohem víc.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Rad, jak zabránit tomu, aby dítě někdo tímto způsobem zneužil, je hned několik. „Existují programy, které umí monitorovat veškerou aktivitu na počítači, tabletu či chytrém telefonu, často se označují jako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Keyloggery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Dokážou zaznamenávat navštívené weby, spuštěné programy, dobu strávenou u počítače a tyto údaje pak odesílat rodičům do e-mailu,” říká </w:t>
      </w:r>
      <w:proofErr w:type="spellStart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Jačková</w:t>
      </w:r>
      <w:proofErr w:type="spellEnd"/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4271" w:rsidRPr="00DE4271" w:rsidRDefault="00DE4271" w:rsidP="00DE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271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Nejčastějším řešením je blokování nevhodných internetových stránek na základě jejich adres a klíčových slov. Další možností je pak instalace bezpečnostního softwaru na konkrétní zařízení. A hlavně, mějte počítač v místnosti, kde se setkává rodina, kde je vidět na dítě, jak se u počítače chová, co dělá,“ radí expertka na internetovou kriminalitu.</w:t>
      </w:r>
    </w:p>
    <w:p w:rsidR="00933F56" w:rsidRDefault="00933F56"/>
    <w:p w:rsidR="00101079" w:rsidRDefault="00101079" w:rsidP="00101079">
      <w:pPr>
        <w:pStyle w:val="Nadpis3"/>
      </w:pPr>
      <w:r>
        <w:t>Projekt Seznam se bezpečně!</w:t>
      </w:r>
    </w:p>
    <w:p w:rsidR="00101079" w:rsidRDefault="00101079" w:rsidP="00101079">
      <w:pPr>
        <w:pStyle w:val="Normlnweb"/>
      </w:pPr>
      <w:r>
        <w:t xml:space="preserve">Seznam.cz provozuje projekt Seznam </w:t>
      </w:r>
      <w:proofErr w:type="gramStart"/>
      <w:r>
        <w:t>se</w:t>
      </w:r>
      <w:proofErr w:type="gramEnd"/>
      <w:r>
        <w:t xml:space="preserve"> bezpečně!</w:t>
      </w:r>
    </w:p>
    <w:p w:rsidR="00101079" w:rsidRDefault="00101079" w:rsidP="00101079">
      <w:pPr>
        <w:pStyle w:val="Normlnweb"/>
      </w:pPr>
      <w:r>
        <w:t>Co vše se může stát, pokud děti poskytnou své intimní fotografie? Jaké to je být vydírán a že jsou i případy, které končí tragicky. Projekt upozorňuje na vzrůstající problém tzv. sociálního inženýrství a dětskou prostituci. Připomene dětem, že na internetu je vše věčné.</w:t>
      </w:r>
    </w:p>
    <w:p w:rsidR="00101079" w:rsidRDefault="00101079" w:rsidP="00101079">
      <w:pPr>
        <w:pStyle w:val="Normlnweb"/>
      </w:pPr>
      <w:r>
        <w:t>Cílem filmu je upozornit na nebezpečí skrytá za nejrůznějšími identitami na internetu a naučit děti řešit situace, do kterých se mohou dostat.</w:t>
      </w:r>
    </w:p>
    <w:p w:rsidR="00101079" w:rsidRDefault="00101079" w:rsidP="00101079">
      <w:pPr>
        <w:pStyle w:val="Normlnweb"/>
      </w:pPr>
      <w:r>
        <w:t xml:space="preserve">Stránky projektu: </w:t>
      </w:r>
      <w:r w:rsidR="001927D8">
        <w:t>www.</w:t>
      </w:r>
      <w:hyperlink r:id="rId5" w:history="1">
        <w:r>
          <w:rPr>
            <w:rStyle w:val="Hypertextovodkaz"/>
            <w:b/>
            <w:bCs/>
          </w:rPr>
          <w:t>seznamsebezpecne.cz</w:t>
        </w:r>
      </w:hyperlink>
    </w:p>
    <w:p w:rsidR="00101079" w:rsidRDefault="00101079"/>
    <w:sectPr w:rsidR="0010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71"/>
    <w:rsid w:val="00101079"/>
    <w:rsid w:val="001927D8"/>
    <w:rsid w:val="0042582A"/>
    <w:rsid w:val="0084332C"/>
    <w:rsid w:val="00933F56"/>
    <w:rsid w:val="00D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DE4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E42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mmyclass">
    <w:name w:val="dummyclass"/>
    <w:basedOn w:val="Standardnpsmoodstavce"/>
    <w:rsid w:val="00DE4271"/>
  </w:style>
  <w:style w:type="character" w:styleId="Zvraznn">
    <w:name w:val="Emphasis"/>
    <w:basedOn w:val="Standardnpsmoodstavce"/>
    <w:uiPriority w:val="20"/>
    <w:qFormat/>
    <w:rsid w:val="00DE427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0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010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DE4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E42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mmyclass">
    <w:name w:val="dummyclass"/>
    <w:basedOn w:val="Standardnpsmoodstavce"/>
    <w:rsid w:val="00DE4271"/>
  </w:style>
  <w:style w:type="character" w:styleId="Zvraznn">
    <w:name w:val="Emphasis"/>
    <w:basedOn w:val="Standardnpsmoodstavce"/>
    <w:uiPriority w:val="20"/>
    <w:qFormat/>
    <w:rsid w:val="00DE427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0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01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znamsebezpecn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učitel</cp:lastModifiedBy>
  <cp:revision>7</cp:revision>
  <dcterms:created xsi:type="dcterms:W3CDTF">2014-10-20T16:39:00Z</dcterms:created>
  <dcterms:modified xsi:type="dcterms:W3CDTF">2014-10-20T17:06:00Z</dcterms:modified>
</cp:coreProperties>
</file>